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BD24B5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051887">
              <w:rPr>
                <w:b/>
                <w:sz w:val="26"/>
                <w:szCs w:val="26"/>
              </w:rPr>
              <w:t>322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6A4FB44" w:rsidR="00B46C25" w:rsidRPr="00606A89" w:rsidRDefault="005C053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053C">
              <w:rPr>
                <w:b/>
                <w:sz w:val="26"/>
                <w:szCs w:val="26"/>
              </w:rPr>
              <w:t>2348913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028592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5C053C" w:rsidRPr="005C053C">
        <w:rPr>
          <w:b/>
          <w:sz w:val="26"/>
          <w:szCs w:val="26"/>
        </w:rPr>
        <w:t>Зажим временного заземления SE 21.3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68A39281" w:rsidR="001964D2" w:rsidRPr="00606A89" w:rsidRDefault="005C053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C053C">
              <w:rPr>
                <w:sz w:val="24"/>
                <w:szCs w:val="26"/>
              </w:rPr>
              <w:t>Зажим временного заземления SE 21.3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08B5DC0" w14:textId="37C14984" w:rsidR="00261C66" w:rsidRDefault="008E745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B7A7B" w:rsidRPr="00BB7A7B">
              <w:rPr>
                <w:color w:val="000000"/>
                <w:sz w:val="24"/>
                <w:szCs w:val="19"/>
                <w:shd w:val="clear" w:color="auto" w:fill="FFFFFF"/>
              </w:rPr>
              <w:t>Используются на ВЛ с защищенными проводами как дл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я защиты от дуги, так и для под</w:t>
            </w:r>
            <w:r w:rsidR="00BB7A7B" w:rsidRPr="00BB7A7B">
              <w:rPr>
                <w:color w:val="000000"/>
                <w:sz w:val="24"/>
                <w:szCs w:val="19"/>
                <w:shd w:val="clear" w:color="auto" w:fill="FFFFFF"/>
              </w:rPr>
              <w:t>ключения переносного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B7A7B" w:rsidRPr="00BB7A7B">
              <w:rPr>
                <w:color w:val="000000"/>
                <w:sz w:val="24"/>
                <w:szCs w:val="19"/>
                <w:shd w:val="clear" w:color="auto" w:fill="FFFFFF"/>
              </w:rPr>
              <w:t>заземления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3EBAFC1E" w:rsidR="006C7B1F" w:rsidRDefault="0024774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185 - 240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F843516" w:rsidR="006C7B1F" w:rsidRDefault="002B028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Усилие затяжки, Н*м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- 40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2AD2EF50" w14:textId="77777777" w:rsidR="008275BD" w:rsidRDefault="00F33C76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7148C0C5" w:rsidR="00261C66" w:rsidRPr="00606A89" w:rsidRDefault="002B028C" w:rsidP="00BB7A7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>Включает в себя зажим и дугозащитный рог, который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>может быть, использован для под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ключения переносного заземления.</w:t>
            </w: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снабжен элементом для установки алюминиевой проволоки-шунта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7502B" w14:textId="77777777" w:rsidR="000B31DC" w:rsidRDefault="000B31DC">
      <w:r>
        <w:separator/>
      </w:r>
    </w:p>
  </w:endnote>
  <w:endnote w:type="continuationSeparator" w:id="0">
    <w:p w14:paraId="70ECF139" w14:textId="77777777" w:rsidR="000B31DC" w:rsidRDefault="000B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493E7" w14:textId="77777777" w:rsidR="000B31DC" w:rsidRDefault="000B31DC">
      <w:r>
        <w:separator/>
      </w:r>
    </w:p>
  </w:footnote>
  <w:footnote w:type="continuationSeparator" w:id="0">
    <w:p w14:paraId="5F2FFF1D" w14:textId="77777777" w:rsidR="000B31DC" w:rsidRDefault="000B3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887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31D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702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DD5C80-1241-48E2-8B0C-50841B72B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2019-10-02T12:04:00Z</dcterms:created>
  <dcterms:modified xsi:type="dcterms:W3CDTF">2019-10-04T12:00:00Z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